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F2D6F" w14:textId="6B204153" w:rsidR="006C191F" w:rsidRPr="006C191F" w:rsidRDefault="006C191F" w:rsidP="006C191F">
      <w:pPr>
        <w:keepNext/>
        <w:spacing w:after="0" w:line="240" w:lineRule="auto"/>
        <w:ind w:firstLine="0"/>
        <w:jc w:val="center"/>
        <w:rPr>
          <w:b/>
          <w:caps/>
        </w:rPr>
      </w:pPr>
      <w:bookmarkStart w:id="0" w:name="CaseType"/>
      <w:bookmarkStart w:id="1" w:name="_Hlk108777155"/>
      <w:r w:rsidRPr="006C191F">
        <w:rPr>
          <w:b/>
          <w:caps/>
        </w:rPr>
        <w:t>SOAH DOCKET NO. 47</w:t>
      </w:r>
      <w:r w:rsidR="008F381D">
        <w:rPr>
          <w:b/>
          <w:caps/>
        </w:rPr>
        <w:t>3</w:t>
      </w:r>
      <w:r w:rsidRPr="006C191F">
        <w:rPr>
          <w:b/>
          <w:caps/>
        </w:rPr>
        <w:t>-2</w:t>
      </w:r>
      <w:r w:rsidR="008F381D">
        <w:rPr>
          <w:b/>
          <w:caps/>
        </w:rPr>
        <w:t>2</w:t>
      </w:r>
      <w:r w:rsidRPr="006C191F">
        <w:rPr>
          <w:b/>
          <w:caps/>
        </w:rPr>
        <w:t>-04394</w:t>
      </w:r>
    </w:p>
    <w:p w14:paraId="3A7ECC06" w14:textId="77777777" w:rsidR="006C191F" w:rsidRPr="006C191F" w:rsidRDefault="006C191F" w:rsidP="006C191F">
      <w:pPr>
        <w:keepNext/>
        <w:spacing w:after="0" w:line="240" w:lineRule="auto"/>
        <w:ind w:firstLine="0"/>
        <w:jc w:val="center"/>
        <w:rPr>
          <w:b/>
          <w:caps/>
        </w:rPr>
      </w:pPr>
      <w:r w:rsidRPr="006C191F">
        <w:rPr>
          <w:b/>
          <w:caps/>
        </w:rPr>
        <w:t>PUC Docket No.</w:t>
      </w:r>
      <w:bookmarkStart w:id="2" w:name="DocNo"/>
      <w:r w:rsidRPr="006C191F">
        <w:rPr>
          <w:b/>
          <w:caps/>
        </w:rPr>
        <w:t xml:space="preserve"> </w:t>
      </w:r>
      <w:bookmarkEnd w:id="0"/>
      <w:r w:rsidRPr="006C191F">
        <w:rPr>
          <w:b/>
          <w:caps/>
        </w:rPr>
        <w:t xml:space="preserve">53719 </w:t>
      </w:r>
      <w:bookmarkEnd w:id="2"/>
    </w:p>
    <w:bookmarkEnd w:id="1"/>
    <w:p w14:paraId="2D65CDB5" w14:textId="77777777" w:rsidR="006C191F" w:rsidRPr="006C191F" w:rsidRDefault="006C191F" w:rsidP="006C191F">
      <w:pPr>
        <w:keepNext/>
        <w:spacing w:after="0" w:line="240" w:lineRule="auto"/>
        <w:ind w:firstLine="0"/>
        <w:jc w:val="center"/>
        <w:rPr>
          <w:b/>
          <w:bCs/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55"/>
        <w:gridCol w:w="763"/>
        <w:gridCol w:w="4242"/>
      </w:tblGrid>
      <w:tr w:rsidR="006C191F" w:rsidRPr="006C191F" w14:paraId="04040019" w14:textId="77777777" w:rsidTr="008C1476">
        <w:trPr>
          <w:trHeight w:val="927"/>
        </w:trPr>
        <w:tc>
          <w:tcPr>
            <w:tcW w:w="4355" w:type="dxa"/>
          </w:tcPr>
          <w:p w14:paraId="35917631" w14:textId="77777777" w:rsidR="006C191F" w:rsidRPr="006C191F" w:rsidRDefault="006C191F" w:rsidP="006C191F">
            <w:pPr>
              <w:spacing w:after="0" w:line="240" w:lineRule="auto"/>
              <w:ind w:firstLine="0"/>
              <w:jc w:val="left"/>
              <w:rPr>
                <w:b/>
                <w:iCs/>
                <w:szCs w:val="20"/>
              </w:rPr>
            </w:pPr>
            <w:r w:rsidRPr="006C191F">
              <w:rPr>
                <w:b/>
                <w:iCs/>
                <w:szCs w:val="20"/>
              </w:rPr>
              <w:t xml:space="preserve">APPLICATION OF ENTERGY TEXAS, INC. FOR AUTHORITY </w:t>
            </w:r>
          </w:p>
          <w:p w14:paraId="286FFCAF" w14:textId="77777777" w:rsidR="006C191F" w:rsidRPr="006C191F" w:rsidRDefault="006C191F" w:rsidP="006C191F">
            <w:pPr>
              <w:spacing w:after="0" w:line="240" w:lineRule="auto"/>
              <w:ind w:firstLine="0"/>
              <w:jc w:val="left"/>
              <w:rPr>
                <w:b/>
                <w:iCs/>
                <w:caps/>
                <w:szCs w:val="20"/>
              </w:rPr>
            </w:pPr>
            <w:r w:rsidRPr="006C191F">
              <w:rPr>
                <w:b/>
                <w:iCs/>
                <w:szCs w:val="20"/>
              </w:rPr>
              <w:t>TO CHANGE RATES</w:t>
            </w:r>
          </w:p>
        </w:tc>
        <w:tc>
          <w:tcPr>
            <w:tcW w:w="763" w:type="dxa"/>
            <w:noWrap/>
          </w:tcPr>
          <w:p w14:paraId="6B3D98F8" w14:textId="77777777" w:rsidR="006C191F" w:rsidRPr="006C191F" w:rsidRDefault="006C191F" w:rsidP="006C191F">
            <w:pPr>
              <w:spacing w:after="0" w:line="240" w:lineRule="auto"/>
              <w:ind w:firstLine="0"/>
              <w:jc w:val="center"/>
              <w:rPr>
                <w:b/>
                <w:szCs w:val="20"/>
              </w:rPr>
            </w:pPr>
            <w:r w:rsidRPr="006C191F">
              <w:rPr>
                <w:b/>
                <w:szCs w:val="20"/>
              </w:rPr>
              <w:t>§</w:t>
            </w:r>
          </w:p>
          <w:p w14:paraId="3522424D" w14:textId="77777777" w:rsidR="006C191F" w:rsidRPr="006C191F" w:rsidRDefault="006C191F" w:rsidP="006C191F">
            <w:pPr>
              <w:spacing w:after="0" w:line="240" w:lineRule="auto"/>
              <w:ind w:firstLine="0"/>
              <w:jc w:val="center"/>
              <w:rPr>
                <w:b/>
                <w:szCs w:val="20"/>
              </w:rPr>
            </w:pPr>
            <w:r w:rsidRPr="006C191F">
              <w:rPr>
                <w:b/>
                <w:szCs w:val="20"/>
              </w:rPr>
              <w:t>§</w:t>
            </w:r>
          </w:p>
          <w:p w14:paraId="7E566680" w14:textId="77777777" w:rsidR="006C191F" w:rsidRPr="006C191F" w:rsidRDefault="006C191F" w:rsidP="006C191F">
            <w:pPr>
              <w:spacing w:after="0" w:line="240" w:lineRule="auto"/>
              <w:ind w:firstLine="0"/>
              <w:jc w:val="center"/>
              <w:rPr>
                <w:b/>
                <w:szCs w:val="20"/>
              </w:rPr>
            </w:pPr>
            <w:r w:rsidRPr="006C191F">
              <w:rPr>
                <w:b/>
                <w:szCs w:val="20"/>
              </w:rPr>
              <w:t>§</w:t>
            </w:r>
          </w:p>
        </w:tc>
        <w:tc>
          <w:tcPr>
            <w:tcW w:w="4242" w:type="dxa"/>
          </w:tcPr>
          <w:p w14:paraId="3870C697" w14:textId="77777777" w:rsidR="006C191F" w:rsidRDefault="008C1476" w:rsidP="006C191F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before the state office</w:t>
            </w:r>
          </w:p>
          <w:p w14:paraId="168A3BA3" w14:textId="77777777" w:rsidR="008C1476" w:rsidRDefault="008C1476" w:rsidP="006C191F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of</w:t>
            </w:r>
          </w:p>
          <w:p w14:paraId="5831A7EC" w14:textId="4BA762DD" w:rsidR="008C1476" w:rsidRPr="006C191F" w:rsidRDefault="008C1476" w:rsidP="006C191F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administrative hearings</w:t>
            </w:r>
          </w:p>
        </w:tc>
      </w:tr>
    </w:tbl>
    <w:p w14:paraId="1F97D2D8" w14:textId="77777777" w:rsidR="008C1476" w:rsidRDefault="008C1476" w:rsidP="008C1476">
      <w:pPr>
        <w:pStyle w:val="CaseCaption"/>
        <w:spacing w:before="240"/>
      </w:pPr>
      <w:bookmarkStart w:id="3" w:name="_Hlk111012321"/>
      <w:r>
        <w:t>COMMISSION STAFF’S RESPONSE</w:t>
      </w:r>
    </w:p>
    <w:p w14:paraId="1E805D12" w14:textId="2E29E4F9" w:rsidR="008C1476" w:rsidRDefault="008C1476" w:rsidP="008C1476">
      <w:pPr>
        <w:pStyle w:val="CaseCaption"/>
      </w:pPr>
      <w:r>
        <w:t xml:space="preserve">TO </w:t>
      </w:r>
      <w:r w:rsidRPr="006C191F">
        <w:rPr>
          <w:iCs/>
          <w:szCs w:val="20"/>
        </w:rPr>
        <w:t>ENTERGY TEXAS, INC.</w:t>
      </w:r>
    </w:p>
    <w:p w14:paraId="3D7F42A6" w14:textId="27668304" w:rsidR="008C1476" w:rsidRDefault="00EF6C7C" w:rsidP="008C1476">
      <w:pPr>
        <w:pStyle w:val="CaseCaption"/>
      </w:pPr>
      <w:r>
        <w:t>THIRD</w:t>
      </w:r>
      <w:r w:rsidR="008C1476">
        <w:t xml:space="preserve"> REQUEST FOR INFORMATION</w:t>
      </w:r>
    </w:p>
    <w:p w14:paraId="562C9C3E" w14:textId="731AA729" w:rsidR="008C1476" w:rsidRDefault="008C1476" w:rsidP="008C1476">
      <w:pPr>
        <w:pStyle w:val="CaseCaption"/>
      </w:pPr>
      <w:r>
        <w:t xml:space="preserve">QUESTION NOS. </w:t>
      </w:r>
      <w:r w:rsidR="001738DC">
        <w:t xml:space="preserve">ETI </w:t>
      </w:r>
      <w:r w:rsidR="00EF6C7C">
        <w:t>3</w:t>
      </w:r>
      <w:r w:rsidR="001738DC">
        <w:t>-1 THROUGH</w:t>
      </w:r>
      <w:r w:rsidR="00A76233">
        <w:t xml:space="preserve"> ETI</w:t>
      </w:r>
      <w:r w:rsidR="001738DC">
        <w:t xml:space="preserve"> </w:t>
      </w:r>
      <w:r w:rsidR="00EF6C7C">
        <w:t>3</w:t>
      </w:r>
      <w:r w:rsidR="001738DC">
        <w:t>-</w:t>
      </w:r>
      <w:r w:rsidR="00EF6C7C">
        <w:t>4</w:t>
      </w:r>
    </w:p>
    <w:bookmarkEnd w:id="3"/>
    <w:p w14:paraId="72C93DBA" w14:textId="6E944F68" w:rsidR="008C1476" w:rsidRDefault="008C1476" w:rsidP="008C1476">
      <w:pPr>
        <w:pStyle w:val="Paragraph"/>
        <w:keepNext/>
      </w:pPr>
      <w:r>
        <w:t xml:space="preserve">The Staff </w:t>
      </w:r>
      <w:r w:rsidR="00A76233">
        <w:t xml:space="preserve">(Staff) </w:t>
      </w:r>
      <w:r>
        <w:t>of the Public Utility Commission of Texas (</w:t>
      </w:r>
      <w:r w:rsidR="00A76233">
        <w:t>Commission</w:t>
      </w:r>
      <w:r>
        <w:t>) stipulates that the following responses to requests for information may be treated by all parties as if the answers were filed under oath.</w:t>
      </w:r>
    </w:p>
    <w:p w14:paraId="3C4786C9" w14:textId="77777777" w:rsidR="008C1476" w:rsidRDefault="008C1476" w:rsidP="009B2F5C">
      <w:pPr>
        <w:pStyle w:val="Paragraph"/>
        <w:keepNext/>
        <w:ind w:firstLine="0"/>
      </w:pPr>
    </w:p>
    <w:p w14:paraId="3C4526E6" w14:textId="59AFB1AC" w:rsidR="009B2F5C" w:rsidRDefault="009B2F5C" w:rsidP="009B2F5C">
      <w:pPr>
        <w:pStyle w:val="Paragraph"/>
        <w:keepNext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C7417A">
        <w:rPr>
          <w:noProof/>
        </w:rPr>
        <w:t>November 21, 2022</w:t>
      </w:r>
      <w:r>
        <w:fldChar w:fldCharType="end"/>
      </w:r>
    </w:p>
    <w:p w14:paraId="43F20FA9" w14:textId="77777777" w:rsidR="009B2F5C" w:rsidRDefault="009B2F5C" w:rsidP="009B2F5C">
      <w:pPr>
        <w:pStyle w:val="Paragraph"/>
        <w:keepNext/>
        <w:ind w:firstLine="0"/>
      </w:pPr>
    </w:p>
    <w:p w14:paraId="384F9286" w14:textId="77777777" w:rsidR="009B2F5C" w:rsidRDefault="009B2F5C" w:rsidP="009B2F5C">
      <w:pPr>
        <w:keepNext/>
        <w:spacing w:after="0" w:line="240" w:lineRule="auto"/>
        <w:ind w:left="4320" w:firstLine="0"/>
      </w:pPr>
      <w:r>
        <w:t>Respectfully submitted,</w:t>
      </w:r>
    </w:p>
    <w:p w14:paraId="5FB4E722" w14:textId="77777777" w:rsidR="009B2F5C" w:rsidRDefault="009B2F5C" w:rsidP="009B2F5C">
      <w:pPr>
        <w:keepNext/>
        <w:spacing w:after="0" w:line="240" w:lineRule="auto"/>
        <w:ind w:left="4320" w:firstLine="0"/>
      </w:pPr>
    </w:p>
    <w:p w14:paraId="3A13F5FE" w14:textId="77777777" w:rsidR="009B2F5C" w:rsidRDefault="009B2F5C" w:rsidP="009B2F5C">
      <w:pPr>
        <w:keepNext/>
        <w:spacing w:after="0" w:line="240" w:lineRule="auto"/>
        <w:ind w:left="4320" w:firstLine="0"/>
        <w:rPr>
          <w:b/>
        </w:rPr>
      </w:pPr>
      <w:r>
        <w:rPr>
          <w:b/>
        </w:rPr>
        <w:t>PUBLIC UTILITY COMMISSION OF TEXAS</w:t>
      </w:r>
    </w:p>
    <w:p w14:paraId="2AD0E7AB" w14:textId="77777777" w:rsidR="009B2F5C" w:rsidRDefault="009B2F5C" w:rsidP="009B2F5C">
      <w:pPr>
        <w:keepNext/>
        <w:spacing w:after="0" w:line="240" w:lineRule="auto"/>
        <w:ind w:left="4320" w:firstLine="0"/>
        <w:rPr>
          <w:b/>
        </w:rPr>
      </w:pPr>
      <w:r>
        <w:rPr>
          <w:b/>
        </w:rPr>
        <w:t>LEGAL DIVISION</w:t>
      </w:r>
    </w:p>
    <w:p w14:paraId="2B544F28" w14:textId="77777777" w:rsidR="009B2F5C" w:rsidRDefault="009B2F5C" w:rsidP="009B2F5C">
      <w:pPr>
        <w:keepNext/>
        <w:spacing w:after="0" w:line="240" w:lineRule="auto"/>
        <w:ind w:left="4320" w:firstLine="0"/>
        <w:rPr>
          <w:b/>
        </w:rPr>
      </w:pPr>
    </w:p>
    <w:p w14:paraId="5C6D88AC" w14:textId="77777777" w:rsidR="009B2F5C" w:rsidRDefault="009B2F5C" w:rsidP="009B2F5C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Keith Rogas</w:t>
      </w:r>
    </w:p>
    <w:p w14:paraId="712111D6" w14:textId="77777777" w:rsidR="009B2F5C" w:rsidRDefault="009B2F5C" w:rsidP="009B2F5C">
      <w:pPr>
        <w:keepNext/>
        <w:spacing w:after="0" w:line="240" w:lineRule="auto"/>
        <w:ind w:left="4320" w:firstLine="0"/>
        <w:jc w:val="left"/>
      </w:pPr>
      <w:r>
        <w:t xml:space="preserve">Division Director </w:t>
      </w:r>
    </w:p>
    <w:p w14:paraId="1CB63967" w14:textId="77777777" w:rsidR="009B2F5C" w:rsidRDefault="009B2F5C" w:rsidP="009B2F5C">
      <w:pPr>
        <w:keepNext/>
        <w:spacing w:after="0" w:line="240" w:lineRule="auto"/>
        <w:ind w:left="4320" w:firstLine="0"/>
        <w:jc w:val="left"/>
      </w:pPr>
    </w:p>
    <w:p w14:paraId="35D4F308" w14:textId="77777777" w:rsidR="006C191F" w:rsidRPr="006C191F" w:rsidRDefault="006C191F" w:rsidP="006C191F">
      <w:pPr>
        <w:keepNext/>
        <w:spacing w:after="0" w:line="240" w:lineRule="auto"/>
        <w:ind w:left="4320" w:firstLine="0"/>
        <w:rPr>
          <w:rFonts w:eastAsia="Calibri"/>
        </w:rPr>
      </w:pPr>
      <w:r w:rsidRPr="006C191F">
        <w:rPr>
          <w:rFonts w:eastAsia="Calibri"/>
        </w:rPr>
        <w:t>Sneha Patel</w:t>
      </w:r>
    </w:p>
    <w:p w14:paraId="457C4B21" w14:textId="77777777" w:rsidR="006C191F" w:rsidRPr="006C191F" w:rsidRDefault="006C191F" w:rsidP="006C191F">
      <w:pPr>
        <w:keepNext/>
        <w:spacing w:after="0" w:line="240" w:lineRule="auto"/>
        <w:ind w:left="4320" w:firstLine="0"/>
      </w:pPr>
      <w:r w:rsidRPr="006C191F">
        <w:t>Managing Attorney</w:t>
      </w:r>
    </w:p>
    <w:p w14:paraId="4C5B06EE" w14:textId="77777777" w:rsidR="006C191F" w:rsidRPr="006C191F" w:rsidRDefault="006C191F" w:rsidP="006C191F">
      <w:pPr>
        <w:keepNext/>
        <w:spacing w:after="0" w:line="240" w:lineRule="auto"/>
        <w:ind w:left="4320" w:firstLine="0"/>
      </w:pPr>
    </w:p>
    <w:p w14:paraId="5B25BF69" w14:textId="77777777" w:rsidR="006C191F" w:rsidRPr="006C191F" w:rsidRDefault="006C191F" w:rsidP="006C191F">
      <w:pPr>
        <w:keepNext/>
        <w:spacing w:after="0" w:line="240" w:lineRule="auto"/>
        <w:ind w:left="4320" w:firstLine="0"/>
      </w:pPr>
    </w:p>
    <w:p w14:paraId="522D0F03" w14:textId="1C3056CD" w:rsidR="006C191F" w:rsidRPr="006C191F" w:rsidRDefault="006C191F" w:rsidP="006C191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bookmarkStart w:id="4" w:name="_Hlk111118123"/>
      <w:r w:rsidRPr="006C191F">
        <w:rPr>
          <w:u w:val="single"/>
        </w:rPr>
        <w:t xml:space="preserve">  /s/ </w:t>
      </w:r>
      <w:r w:rsidR="00A76233">
        <w:rPr>
          <w:u w:val="single"/>
        </w:rPr>
        <w:t>Margaux Fox</w:t>
      </w:r>
      <w:r w:rsidRPr="006C191F">
        <w:t>____________</w:t>
      </w:r>
    </w:p>
    <w:p w14:paraId="78051DE6" w14:textId="174B6CA8" w:rsidR="00A76233" w:rsidRDefault="00A76233" w:rsidP="006C191F">
      <w:pPr>
        <w:spacing w:after="0" w:line="240" w:lineRule="auto"/>
        <w:ind w:left="4320" w:firstLine="0"/>
        <w:rPr>
          <w:rFonts w:eastAsia="Calibri"/>
        </w:rPr>
      </w:pPr>
      <w:r>
        <w:rPr>
          <w:rFonts w:eastAsia="Calibri"/>
        </w:rPr>
        <w:t>State Bar No. 24120829</w:t>
      </w:r>
    </w:p>
    <w:p w14:paraId="25A5C733" w14:textId="56BBA711" w:rsidR="006C191F" w:rsidRPr="006C191F" w:rsidRDefault="006C191F" w:rsidP="006C191F">
      <w:pPr>
        <w:spacing w:after="0" w:line="240" w:lineRule="auto"/>
        <w:ind w:left="4320" w:firstLine="0"/>
        <w:rPr>
          <w:rFonts w:eastAsia="Calibri"/>
        </w:rPr>
      </w:pPr>
      <w:r w:rsidRPr="006C191F">
        <w:rPr>
          <w:rFonts w:eastAsia="Calibri"/>
        </w:rPr>
        <w:t>Scott Miles</w:t>
      </w:r>
    </w:p>
    <w:bookmarkEnd w:id="4"/>
    <w:p w14:paraId="63D7B296" w14:textId="77777777" w:rsidR="006C191F" w:rsidRPr="006C191F" w:rsidRDefault="006C191F" w:rsidP="006C191F">
      <w:pPr>
        <w:spacing w:after="0" w:line="240" w:lineRule="auto"/>
        <w:ind w:left="4320" w:firstLine="0"/>
        <w:rPr>
          <w:rFonts w:eastAsia="Calibri"/>
        </w:rPr>
      </w:pPr>
      <w:r w:rsidRPr="006C191F">
        <w:rPr>
          <w:rFonts w:eastAsia="Calibri"/>
        </w:rPr>
        <w:t>State Bar No. 24098103</w:t>
      </w:r>
    </w:p>
    <w:p w14:paraId="64EB1422" w14:textId="77777777" w:rsidR="006C191F" w:rsidRPr="006C191F" w:rsidRDefault="006C191F" w:rsidP="006C191F">
      <w:pPr>
        <w:keepNext/>
        <w:spacing w:after="0" w:line="240" w:lineRule="auto"/>
        <w:ind w:left="4320" w:firstLine="0"/>
        <w:rPr>
          <w:szCs w:val="20"/>
        </w:rPr>
      </w:pPr>
      <w:r w:rsidRPr="006C191F">
        <w:rPr>
          <w:szCs w:val="20"/>
        </w:rPr>
        <w:t>Mildred Anaele</w:t>
      </w:r>
    </w:p>
    <w:p w14:paraId="29704EEB" w14:textId="77777777" w:rsidR="006C191F" w:rsidRPr="006C191F" w:rsidRDefault="006C191F" w:rsidP="006C191F">
      <w:pPr>
        <w:spacing w:after="0" w:line="240" w:lineRule="auto"/>
        <w:ind w:left="4320" w:firstLine="0"/>
        <w:rPr>
          <w:szCs w:val="20"/>
        </w:rPr>
      </w:pPr>
      <w:r w:rsidRPr="006C191F">
        <w:rPr>
          <w:szCs w:val="20"/>
        </w:rPr>
        <w:t>State Bar No.</w:t>
      </w:r>
      <w:r w:rsidRPr="006C191F">
        <w:t xml:space="preserve"> 24100119</w:t>
      </w:r>
    </w:p>
    <w:p w14:paraId="0676F579" w14:textId="77777777" w:rsidR="006C191F" w:rsidRPr="006C191F" w:rsidRDefault="006C191F" w:rsidP="006C191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6C191F">
        <w:t>1701 N. Congress Avenue</w:t>
      </w:r>
    </w:p>
    <w:p w14:paraId="1CB3E379" w14:textId="77777777" w:rsidR="006C191F" w:rsidRPr="006C191F" w:rsidRDefault="006C191F" w:rsidP="006C191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6C191F">
        <w:t>P.O. Box 13326</w:t>
      </w:r>
    </w:p>
    <w:p w14:paraId="3C2A5B7E" w14:textId="77777777" w:rsidR="006C191F" w:rsidRPr="006C191F" w:rsidRDefault="006C191F" w:rsidP="006C191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6C191F">
        <w:t>Austin, Texas 78711-3326</w:t>
      </w:r>
    </w:p>
    <w:p w14:paraId="4004D600" w14:textId="0BA669CB" w:rsidR="006C191F" w:rsidRPr="006C191F" w:rsidRDefault="006C191F" w:rsidP="006C191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6C191F">
        <w:t>(512) 936-7</w:t>
      </w:r>
      <w:r w:rsidR="00F331D4">
        <w:t>021</w:t>
      </w:r>
    </w:p>
    <w:p w14:paraId="1492A70D" w14:textId="77777777" w:rsidR="006C191F" w:rsidRPr="006C191F" w:rsidRDefault="006C191F" w:rsidP="006C191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6C191F">
        <w:t>(512) 936-7268 (facsimile)</w:t>
      </w:r>
    </w:p>
    <w:p w14:paraId="591F6A86" w14:textId="38DA6CA1" w:rsidR="006C191F" w:rsidRPr="006C191F" w:rsidRDefault="00A76233" w:rsidP="006C191F">
      <w:pPr>
        <w:spacing w:after="0" w:line="240" w:lineRule="auto"/>
        <w:ind w:left="3600"/>
        <w:contextualSpacing/>
        <w:rPr>
          <w:szCs w:val="20"/>
        </w:rPr>
      </w:pPr>
      <w:r>
        <w:rPr>
          <w:szCs w:val="20"/>
        </w:rPr>
        <w:t>Margaux</w:t>
      </w:r>
      <w:r w:rsidR="006C191F" w:rsidRPr="006C191F">
        <w:rPr>
          <w:szCs w:val="20"/>
        </w:rPr>
        <w:t>.</w:t>
      </w:r>
      <w:r>
        <w:rPr>
          <w:szCs w:val="20"/>
        </w:rPr>
        <w:t>Fox</w:t>
      </w:r>
      <w:r w:rsidR="006C191F" w:rsidRPr="006C191F">
        <w:rPr>
          <w:szCs w:val="20"/>
        </w:rPr>
        <w:t>@puc.texas.gov</w:t>
      </w:r>
    </w:p>
    <w:p w14:paraId="0F0A1FA3" w14:textId="77777777" w:rsidR="009B2F5C" w:rsidRDefault="009B2F5C" w:rsidP="009B2F5C">
      <w:pPr>
        <w:pStyle w:val="Paragraph"/>
      </w:pPr>
    </w:p>
    <w:p w14:paraId="76E7A5F9" w14:textId="2C778C27" w:rsidR="006C191F" w:rsidRPr="006C191F" w:rsidRDefault="006C191F" w:rsidP="006C191F">
      <w:pPr>
        <w:keepNext/>
        <w:spacing w:after="0" w:line="240" w:lineRule="auto"/>
        <w:ind w:firstLine="0"/>
        <w:jc w:val="center"/>
        <w:rPr>
          <w:b/>
          <w:caps/>
        </w:rPr>
      </w:pPr>
      <w:r w:rsidRPr="006C191F">
        <w:rPr>
          <w:b/>
          <w:caps/>
        </w:rPr>
        <w:lastRenderedPageBreak/>
        <w:t>SOAH DOCKET NO. 47</w:t>
      </w:r>
      <w:r w:rsidR="008F381D">
        <w:rPr>
          <w:b/>
          <w:caps/>
        </w:rPr>
        <w:t>3</w:t>
      </w:r>
      <w:r w:rsidRPr="006C191F">
        <w:rPr>
          <w:b/>
          <w:caps/>
        </w:rPr>
        <w:t>-2</w:t>
      </w:r>
      <w:r w:rsidR="008F381D">
        <w:rPr>
          <w:b/>
          <w:caps/>
        </w:rPr>
        <w:t>2</w:t>
      </w:r>
      <w:r w:rsidRPr="006C191F">
        <w:rPr>
          <w:b/>
          <w:caps/>
        </w:rPr>
        <w:t>-04394</w:t>
      </w:r>
    </w:p>
    <w:p w14:paraId="2FD73F43" w14:textId="77777777" w:rsidR="006C191F" w:rsidRPr="006C191F" w:rsidRDefault="006C191F" w:rsidP="006C191F">
      <w:pPr>
        <w:keepNext/>
        <w:spacing w:after="0" w:line="240" w:lineRule="auto"/>
        <w:ind w:firstLine="0"/>
        <w:jc w:val="center"/>
        <w:rPr>
          <w:b/>
          <w:caps/>
        </w:rPr>
      </w:pPr>
      <w:r w:rsidRPr="006C191F">
        <w:rPr>
          <w:b/>
          <w:caps/>
        </w:rPr>
        <w:t xml:space="preserve">PUC Docket No. 53719 </w:t>
      </w:r>
    </w:p>
    <w:p w14:paraId="62F45213" w14:textId="77777777" w:rsidR="009B2F5C" w:rsidRDefault="009B2F5C" w:rsidP="009B2F5C">
      <w:pPr>
        <w:pStyle w:val="CaseCaption"/>
      </w:pPr>
    </w:p>
    <w:p w14:paraId="51FD9278" w14:textId="77777777" w:rsidR="009B2F5C" w:rsidRDefault="009B2F5C" w:rsidP="009B2F5C">
      <w:pPr>
        <w:pStyle w:val="CaseCaption"/>
      </w:pPr>
      <w:r>
        <w:t>CERTIFICATE OF SERVICE</w:t>
      </w:r>
    </w:p>
    <w:p w14:paraId="07E8F132" w14:textId="528D0150" w:rsidR="009B2F5C" w:rsidRDefault="009B2F5C" w:rsidP="009B2F5C">
      <w:pPr>
        <w:pStyle w:val="Paragraph"/>
        <w:keepNext/>
        <w:keepLines/>
      </w:pPr>
      <w:r>
        <w:t xml:space="preserve">I certify that unless otherwise ordered by the presiding officer, notice of the filing of this document was provided to all parties of record via electronic mail on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C7417A">
        <w:rPr>
          <w:noProof/>
        </w:rPr>
        <w:t>November 21, 2022</w:t>
      </w:r>
      <w:r>
        <w:fldChar w:fldCharType="end"/>
      </w:r>
      <w:r>
        <w:t xml:space="preserve"> in accordance with the Second Order Suspending Rules, </w:t>
      </w:r>
      <w:r w:rsidR="00A76233">
        <w:t>filed</w:t>
      </w:r>
      <w:r>
        <w:t xml:space="preserve"> in Project No. 50664. </w:t>
      </w:r>
    </w:p>
    <w:p w14:paraId="1C7039B7" w14:textId="77777777" w:rsidR="00433F6B" w:rsidRDefault="00433F6B" w:rsidP="009B2F5C">
      <w:pPr>
        <w:pStyle w:val="Paragraph"/>
        <w:keepNext/>
        <w:keepLines/>
      </w:pPr>
    </w:p>
    <w:p w14:paraId="7C973C16" w14:textId="7A198E0F" w:rsidR="006C191F" w:rsidRPr="006C191F" w:rsidRDefault="006C191F" w:rsidP="006C191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6C191F">
        <w:rPr>
          <w:u w:val="single"/>
        </w:rPr>
        <w:t xml:space="preserve">  /s/ </w:t>
      </w:r>
      <w:r w:rsidR="00A76233">
        <w:rPr>
          <w:u w:val="single"/>
        </w:rPr>
        <w:t>Margaux Fox</w:t>
      </w:r>
      <w:r w:rsidRPr="006C191F">
        <w:t>____________</w:t>
      </w:r>
    </w:p>
    <w:p w14:paraId="50E903E3" w14:textId="201C55F0" w:rsidR="006C191F" w:rsidRPr="006C191F" w:rsidRDefault="00A76233" w:rsidP="006C191F">
      <w:pPr>
        <w:spacing w:after="0" w:line="240" w:lineRule="auto"/>
        <w:ind w:left="4320" w:firstLine="0"/>
        <w:rPr>
          <w:rFonts w:eastAsia="Calibri"/>
        </w:rPr>
      </w:pPr>
      <w:r>
        <w:rPr>
          <w:rFonts w:eastAsia="Calibri"/>
        </w:rPr>
        <w:t>Margaux Fox</w:t>
      </w:r>
    </w:p>
    <w:p w14:paraId="566B90D3" w14:textId="77777777" w:rsidR="009B2F5C" w:rsidRDefault="009B2F5C" w:rsidP="009B2F5C">
      <w:pPr>
        <w:spacing w:after="0" w:line="240" w:lineRule="auto"/>
        <w:ind w:left="4320" w:firstLine="0"/>
        <w:rPr>
          <w:szCs w:val="20"/>
        </w:rPr>
      </w:pPr>
    </w:p>
    <w:p w14:paraId="779FC3D8" w14:textId="77777777" w:rsidR="009B2F5C" w:rsidRDefault="009B2F5C" w:rsidP="009B2F5C">
      <w:pPr>
        <w:spacing w:after="0" w:line="240" w:lineRule="auto"/>
        <w:ind w:firstLine="0"/>
        <w:jc w:val="left"/>
        <w:rPr>
          <w:szCs w:val="20"/>
          <w:u w:val="single"/>
        </w:rPr>
      </w:pPr>
      <w:r>
        <w:rPr>
          <w:szCs w:val="20"/>
          <w:u w:val="single"/>
        </w:rPr>
        <w:br w:type="page"/>
      </w:r>
    </w:p>
    <w:p w14:paraId="43DA51B1" w14:textId="548016CC" w:rsidR="006C191F" w:rsidRPr="006C191F" w:rsidRDefault="006C191F" w:rsidP="006C191F">
      <w:pPr>
        <w:keepNext/>
        <w:spacing w:after="0" w:line="240" w:lineRule="auto"/>
        <w:ind w:firstLine="0"/>
        <w:jc w:val="center"/>
        <w:rPr>
          <w:b/>
          <w:caps/>
        </w:rPr>
      </w:pPr>
      <w:bookmarkStart w:id="5" w:name="_Hlk118707114"/>
      <w:bookmarkStart w:id="6" w:name="_Hlk118798822"/>
      <w:r w:rsidRPr="006C191F">
        <w:rPr>
          <w:b/>
          <w:caps/>
        </w:rPr>
        <w:lastRenderedPageBreak/>
        <w:t>SOAH DOCKET NO. 47</w:t>
      </w:r>
      <w:r w:rsidR="008F381D">
        <w:rPr>
          <w:b/>
          <w:caps/>
        </w:rPr>
        <w:t>3</w:t>
      </w:r>
      <w:r w:rsidRPr="006C191F">
        <w:rPr>
          <w:b/>
          <w:caps/>
        </w:rPr>
        <w:t>-2</w:t>
      </w:r>
      <w:r w:rsidR="008F381D">
        <w:rPr>
          <w:b/>
          <w:caps/>
        </w:rPr>
        <w:t>2</w:t>
      </w:r>
      <w:r w:rsidRPr="006C191F">
        <w:rPr>
          <w:b/>
          <w:caps/>
        </w:rPr>
        <w:t>-04394</w:t>
      </w:r>
    </w:p>
    <w:p w14:paraId="3AEB52D9" w14:textId="77777777" w:rsidR="008C1476" w:rsidRDefault="006C191F" w:rsidP="006C191F">
      <w:pPr>
        <w:keepNext/>
        <w:spacing w:after="0" w:line="240" w:lineRule="auto"/>
        <w:ind w:firstLine="0"/>
        <w:jc w:val="center"/>
        <w:rPr>
          <w:b/>
          <w:caps/>
        </w:rPr>
      </w:pPr>
      <w:r w:rsidRPr="006C191F">
        <w:rPr>
          <w:b/>
          <w:caps/>
        </w:rPr>
        <w:t>PUC Docket No. 53719</w:t>
      </w:r>
    </w:p>
    <w:p w14:paraId="297CC87F" w14:textId="5700207D" w:rsidR="006C191F" w:rsidRPr="006C191F" w:rsidRDefault="006C191F" w:rsidP="006C191F">
      <w:pPr>
        <w:keepNext/>
        <w:spacing w:after="0" w:line="240" w:lineRule="auto"/>
        <w:ind w:firstLine="0"/>
        <w:jc w:val="center"/>
        <w:rPr>
          <w:b/>
          <w:caps/>
        </w:rPr>
      </w:pPr>
      <w:r w:rsidRPr="006C191F">
        <w:rPr>
          <w:b/>
          <w:caps/>
        </w:rPr>
        <w:t xml:space="preserve"> </w:t>
      </w:r>
    </w:p>
    <w:bookmarkEnd w:id="5"/>
    <w:p w14:paraId="66C7D3A3" w14:textId="77777777" w:rsidR="008C1476" w:rsidRDefault="008C1476" w:rsidP="008C1476">
      <w:pPr>
        <w:pStyle w:val="CaseCaption"/>
      </w:pPr>
      <w:r>
        <w:t>COMMISSION STAFF’S RESPONSE</w:t>
      </w:r>
    </w:p>
    <w:p w14:paraId="1B0EF95F" w14:textId="77777777" w:rsidR="008C1476" w:rsidRDefault="008C1476" w:rsidP="008C1476">
      <w:pPr>
        <w:pStyle w:val="CaseCaption"/>
      </w:pPr>
      <w:r>
        <w:t xml:space="preserve">TO </w:t>
      </w:r>
      <w:r w:rsidRPr="006C191F">
        <w:rPr>
          <w:iCs/>
          <w:szCs w:val="20"/>
        </w:rPr>
        <w:t>ENTERGY TEXAS, INC.</w:t>
      </w:r>
    </w:p>
    <w:p w14:paraId="28816D3B" w14:textId="63B7BC1B" w:rsidR="008C1476" w:rsidRDefault="00EF6C7C" w:rsidP="008C1476">
      <w:pPr>
        <w:pStyle w:val="CaseCaption"/>
      </w:pPr>
      <w:r>
        <w:t>third</w:t>
      </w:r>
      <w:r w:rsidR="008C1476">
        <w:t xml:space="preserve"> REQUEST FOR INFORMATION</w:t>
      </w:r>
    </w:p>
    <w:p w14:paraId="0848415C" w14:textId="66A1DE7F" w:rsidR="008C1476" w:rsidRDefault="008C1476" w:rsidP="008C1476">
      <w:pPr>
        <w:pStyle w:val="CaseCaption"/>
      </w:pPr>
      <w:r>
        <w:t xml:space="preserve">QUESTION NOS. </w:t>
      </w:r>
      <w:r w:rsidR="001738DC">
        <w:t xml:space="preserve">ETI </w:t>
      </w:r>
      <w:r w:rsidR="00EF6C7C">
        <w:t>3</w:t>
      </w:r>
      <w:r w:rsidR="001738DC">
        <w:t xml:space="preserve">-1 THROUGH </w:t>
      </w:r>
      <w:r w:rsidR="00EF6C7C">
        <w:t>3</w:t>
      </w:r>
      <w:r w:rsidR="001738DC">
        <w:t>-</w:t>
      </w:r>
      <w:r w:rsidR="00EF6C7C">
        <w:t>4</w:t>
      </w:r>
    </w:p>
    <w:bookmarkEnd w:id="6"/>
    <w:p w14:paraId="239DD8E1" w14:textId="1EF7D09C" w:rsidR="008C1476" w:rsidRPr="008C1476" w:rsidRDefault="008C1476" w:rsidP="008C1476">
      <w:pPr>
        <w:spacing w:after="160" w:line="259" w:lineRule="auto"/>
        <w:ind w:left="1440" w:hanging="1440"/>
      </w:pPr>
      <w:r w:rsidRPr="008C1476">
        <w:rPr>
          <w:b/>
          <w:bCs/>
        </w:rPr>
        <w:t xml:space="preserve">ETI </w:t>
      </w:r>
      <w:r w:rsidR="00EF6C7C">
        <w:rPr>
          <w:b/>
          <w:bCs/>
        </w:rPr>
        <w:t>3</w:t>
      </w:r>
      <w:r w:rsidRPr="008C1476">
        <w:rPr>
          <w:b/>
          <w:bCs/>
        </w:rPr>
        <w:t>-1</w:t>
      </w:r>
      <w:r>
        <w:tab/>
      </w:r>
      <w:r w:rsidR="00EF6C7C">
        <w:t>In the past five years, has Commission Staff hired an attorney, consultant, or service provider on an hourly basis</w:t>
      </w:r>
      <w:proofErr w:type="gramStart"/>
      <w:r w:rsidR="00EF6C7C">
        <w:t xml:space="preserve">? </w:t>
      </w:r>
      <w:proofErr w:type="gramEnd"/>
      <w:r w:rsidR="00EF6C7C">
        <w:t>If so, please provide the details of the engagement, including the engagement letter, the hourly rates by timekeeper, a description of the service provided, and the total amount paid to the consultant or service provider.</w:t>
      </w:r>
    </w:p>
    <w:p w14:paraId="799605D4" w14:textId="73816860" w:rsidR="008C1476" w:rsidRPr="008C1476" w:rsidRDefault="008C1476" w:rsidP="00D05388">
      <w:pPr>
        <w:spacing w:after="0" w:line="240" w:lineRule="auto"/>
        <w:ind w:firstLine="0"/>
      </w:pPr>
      <w:bookmarkStart w:id="7" w:name="_Hlk118798320"/>
      <w:r w:rsidRPr="008C1476">
        <w:rPr>
          <w:b/>
          <w:bCs/>
        </w:rPr>
        <w:t>Response:</w:t>
      </w:r>
      <w:r>
        <w:tab/>
      </w:r>
      <w:r w:rsidR="00CE46C4">
        <w:t>No, Commission Staff has not made such hirings.</w:t>
      </w:r>
    </w:p>
    <w:p w14:paraId="0B6A8AE8" w14:textId="77777777" w:rsidR="008C1476" w:rsidRPr="008C1476" w:rsidRDefault="008C1476" w:rsidP="00D05388">
      <w:pPr>
        <w:spacing w:after="0" w:line="240" w:lineRule="auto"/>
        <w:ind w:left="1080" w:firstLine="0"/>
      </w:pPr>
    </w:p>
    <w:p w14:paraId="115FA78C" w14:textId="0D81DB40" w:rsidR="008C1476" w:rsidRPr="008C1476" w:rsidRDefault="008C1476" w:rsidP="00D05388">
      <w:pPr>
        <w:spacing w:after="0" w:line="240" w:lineRule="auto"/>
        <w:ind w:firstLine="0"/>
      </w:pPr>
      <w:r w:rsidRPr="008C1476">
        <w:t>Prepared by:</w:t>
      </w:r>
      <w:r w:rsidRPr="008C1476">
        <w:tab/>
      </w:r>
      <w:r w:rsidR="00EF6C7C">
        <w:t>Margaux Fox</w:t>
      </w:r>
    </w:p>
    <w:p w14:paraId="1DAB615B" w14:textId="0A439499" w:rsidR="008C1476" w:rsidRPr="008C1476" w:rsidRDefault="008C1476" w:rsidP="00D05388">
      <w:pPr>
        <w:spacing w:after="0" w:line="240" w:lineRule="auto"/>
        <w:ind w:firstLine="0"/>
      </w:pPr>
      <w:r w:rsidRPr="008C1476">
        <w:t>Sponsored by:</w:t>
      </w:r>
      <w:r w:rsidRPr="008C1476">
        <w:tab/>
      </w:r>
      <w:r w:rsidR="00EF6C7C">
        <w:t>Margaux Fox</w:t>
      </w:r>
    </w:p>
    <w:bookmarkEnd w:id="7"/>
    <w:p w14:paraId="4E24BE0E" w14:textId="77777777" w:rsidR="005240EB" w:rsidRDefault="005240EB">
      <w:pPr>
        <w:spacing w:after="0" w:line="240" w:lineRule="auto"/>
        <w:ind w:firstLine="0"/>
        <w:jc w:val="left"/>
        <w:rPr>
          <w:b/>
          <w:caps/>
        </w:rPr>
      </w:pPr>
      <w:r>
        <w:rPr>
          <w:b/>
          <w:caps/>
        </w:rPr>
        <w:br w:type="page"/>
      </w:r>
    </w:p>
    <w:p w14:paraId="4C769DB9" w14:textId="41E4472B" w:rsidR="005240EB" w:rsidRPr="006C191F" w:rsidRDefault="005240EB" w:rsidP="005240EB">
      <w:pPr>
        <w:keepNext/>
        <w:spacing w:after="0" w:line="240" w:lineRule="auto"/>
        <w:ind w:firstLine="0"/>
        <w:jc w:val="center"/>
        <w:rPr>
          <w:b/>
          <w:caps/>
        </w:rPr>
      </w:pPr>
      <w:r w:rsidRPr="006C191F">
        <w:rPr>
          <w:b/>
          <w:caps/>
        </w:rPr>
        <w:lastRenderedPageBreak/>
        <w:t>SOAH DOCKET NO. 47</w:t>
      </w:r>
      <w:r w:rsidR="008F381D">
        <w:rPr>
          <w:b/>
          <w:caps/>
        </w:rPr>
        <w:t>3</w:t>
      </w:r>
      <w:r w:rsidRPr="006C191F">
        <w:rPr>
          <w:b/>
          <w:caps/>
        </w:rPr>
        <w:t>-2</w:t>
      </w:r>
      <w:r w:rsidR="008F381D">
        <w:rPr>
          <w:b/>
          <w:caps/>
        </w:rPr>
        <w:t>2</w:t>
      </w:r>
      <w:r w:rsidRPr="006C191F">
        <w:rPr>
          <w:b/>
          <w:caps/>
        </w:rPr>
        <w:t>-04394</w:t>
      </w:r>
    </w:p>
    <w:p w14:paraId="7D8DB19F" w14:textId="77777777" w:rsidR="005240EB" w:rsidRDefault="005240EB" w:rsidP="005240EB">
      <w:pPr>
        <w:keepNext/>
        <w:spacing w:after="0" w:line="240" w:lineRule="auto"/>
        <w:ind w:firstLine="0"/>
        <w:jc w:val="center"/>
        <w:rPr>
          <w:b/>
          <w:caps/>
        </w:rPr>
      </w:pPr>
      <w:r w:rsidRPr="006C191F">
        <w:rPr>
          <w:b/>
          <w:caps/>
        </w:rPr>
        <w:t>PUC Docket No. 53719</w:t>
      </w:r>
    </w:p>
    <w:p w14:paraId="3FE424C9" w14:textId="77777777" w:rsidR="005240EB" w:rsidRPr="006C191F" w:rsidRDefault="005240EB" w:rsidP="005240EB">
      <w:pPr>
        <w:keepNext/>
        <w:spacing w:after="0" w:line="240" w:lineRule="auto"/>
        <w:ind w:firstLine="0"/>
        <w:jc w:val="center"/>
        <w:rPr>
          <w:b/>
          <w:caps/>
        </w:rPr>
      </w:pPr>
      <w:r w:rsidRPr="006C191F">
        <w:rPr>
          <w:b/>
          <w:caps/>
        </w:rPr>
        <w:t xml:space="preserve"> </w:t>
      </w:r>
    </w:p>
    <w:p w14:paraId="2E640EF5" w14:textId="77777777" w:rsidR="005240EB" w:rsidRDefault="005240EB" w:rsidP="005240EB">
      <w:pPr>
        <w:pStyle w:val="CaseCaption"/>
      </w:pPr>
      <w:r>
        <w:t>COMMISSION STAFF’S RESPONSE</w:t>
      </w:r>
    </w:p>
    <w:p w14:paraId="4F9EA1F9" w14:textId="77777777" w:rsidR="005240EB" w:rsidRDefault="005240EB" w:rsidP="005240EB">
      <w:pPr>
        <w:pStyle w:val="CaseCaption"/>
      </w:pPr>
      <w:r>
        <w:t xml:space="preserve">TO </w:t>
      </w:r>
      <w:r w:rsidRPr="006C191F">
        <w:rPr>
          <w:iCs/>
          <w:szCs w:val="20"/>
        </w:rPr>
        <w:t>ENTERGY TEXAS, INC.</w:t>
      </w:r>
    </w:p>
    <w:p w14:paraId="13B8A68D" w14:textId="67B2450F" w:rsidR="005240EB" w:rsidRDefault="00EF6C7C" w:rsidP="005240EB">
      <w:pPr>
        <w:pStyle w:val="CaseCaption"/>
      </w:pPr>
      <w:r>
        <w:t>THIRD</w:t>
      </w:r>
      <w:r w:rsidR="005240EB">
        <w:t xml:space="preserve"> REQUEST FOR INFORMATION</w:t>
      </w:r>
    </w:p>
    <w:p w14:paraId="2DDA2193" w14:textId="2697388D" w:rsidR="005240EB" w:rsidRDefault="005240EB" w:rsidP="005240EB">
      <w:pPr>
        <w:pStyle w:val="CaseCaption"/>
      </w:pPr>
      <w:r>
        <w:t xml:space="preserve">QUESTION NOS. </w:t>
      </w:r>
      <w:r w:rsidR="001738DC">
        <w:t xml:space="preserve">ETI </w:t>
      </w:r>
      <w:r w:rsidR="00EF6C7C">
        <w:t>3</w:t>
      </w:r>
      <w:r w:rsidR="001738DC">
        <w:t xml:space="preserve">-1 THROUGH </w:t>
      </w:r>
      <w:r w:rsidR="00A76233">
        <w:t xml:space="preserve">ETI </w:t>
      </w:r>
      <w:r w:rsidR="00EF6C7C">
        <w:t>3</w:t>
      </w:r>
      <w:r w:rsidR="001738DC">
        <w:t>-</w:t>
      </w:r>
      <w:r w:rsidR="00EF6C7C">
        <w:t>4</w:t>
      </w:r>
    </w:p>
    <w:p w14:paraId="52C29C13" w14:textId="77777777" w:rsidR="008C1476" w:rsidRPr="008C1476" w:rsidRDefault="008C1476" w:rsidP="005240EB">
      <w:pPr>
        <w:ind w:firstLine="0"/>
      </w:pPr>
    </w:p>
    <w:p w14:paraId="0EEA71B4" w14:textId="1288236E" w:rsidR="008C1476" w:rsidRPr="008C1476" w:rsidRDefault="008C1476" w:rsidP="008C1476">
      <w:pPr>
        <w:spacing w:after="160" w:line="259" w:lineRule="auto"/>
        <w:ind w:left="1440" w:hanging="1440"/>
      </w:pPr>
      <w:bookmarkStart w:id="8" w:name="_Hlk118798257"/>
      <w:r w:rsidRPr="008C1476">
        <w:rPr>
          <w:b/>
          <w:bCs/>
        </w:rPr>
        <w:t xml:space="preserve">ETI </w:t>
      </w:r>
      <w:r w:rsidR="00EF6C7C">
        <w:rPr>
          <w:b/>
          <w:bCs/>
        </w:rPr>
        <w:t>3</w:t>
      </w:r>
      <w:r w:rsidRPr="008C1476">
        <w:rPr>
          <w:b/>
          <w:bCs/>
        </w:rPr>
        <w:t>-</w:t>
      </w:r>
      <w:r>
        <w:rPr>
          <w:b/>
          <w:bCs/>
        </w:rPr>
        <w:t>2</w:t>
      </w:r>
      <w:r>
        <w:tab/>
      </w:r>
      <w:bookmarkEnd w:id="8"/>
      <w:r w:rsidR="00DD77A2">
        <w:t>In the past five years, has the Commission hired an attorney, consultant, or service provider on an hourly basis</w:t>
      </w:r>
      <w:proofErr w:type="gramStart"/>
      <w:r w:rsidR="00DD77A2">
        <w:t xml:space="preserve">? </w:t>
      </w:r>
      <w:proofErr w:type="gramEnd"/>
      <w:r w:rsidR="00DD77A2">
        <w:t>If so, please provide the details of the engagement, including the engagement letter, the hourly rates by timekeeper, a description of the service provided, and the total amount paid to the consultant or service provider.</w:t>
      </w:r>
    </w:p>
    <w:p w14:paraId="7F0B8BC8" w14:textId="5BB23A50" w:rsidR="008C1476" w:rsidRPr="008C1476" w:rsidRDefault="008C1476" w:rsidP="00D05388">
      <w:pPr>
        <w:spacing w:after="0" w:line="240" w:lineRule="auto"/>
        <w:ind w:firstLine="0"/>
      </w:pPr>
      <w:r w:rsidRPr="008C1476">
        <w:rPr>
          <w:b/>
          <w:bCs/>
        </w:rPr>
        <w:t>Response:</w:t>
      </w:r>
      <w:r>
        <w:tab/>
      </w:r>
      <w:r w:rsidR="00CE46C4">
        <w:t>Yes, please see the attached Excel spreadsheet and the attached PDF.</w:t>
      </w:r>
    </w:p>
    <w:p w14:paraId="78FE6F04" w14:textId="77777777" w:rsidR="008C1476" w:rsidRPr="008C1476" w:rsidRDefault="008C1476" w:rsidP="00D05388">
      <w:pPr>
        <w:spacing w:after="0" w:line="240" w:lineRule="auto"/>
        <w:ind w:left="1080" w:firstLine="0"/>
      </w:pPr>
    </w:p>
    <w:p w14:paraId="53F5D3EE" w14:textId="71FB61C9" w:rsidR="008C1476" w:rsidRPr="008C1476" w:rsidRDefault="008C1476" w:rsidP="00D05388">
      <w:pPr>
        <w:spacing w:after="0" w:line="240" w:lineRule="auto"/>
        <w:ind w:firstLine="0"/>
      </w:pPr>
      <w:r w:rsidRPr="008C1476">
        <w:t>Prepared by:</w:t>
      </w:r>
      <w:r w:rsidRPr="008C1476">
        <w:tab/>
      </w:r>
      <w:r w:rsidR="00DD77A2">
        <w:t>Jay Stone</w:t>
      </w:r>
    </w:p>
    <w:p w14:paraId="18D02575" w14:textId="6933D1E8" w:rsidR="008C1476" w:rsidRPr="008C1476" w:rsidRDefault="008C1476" w:rsidP="00D05388">
      <w:pPr>
        <w:spacing w:after="0" w:line="240" w:lineRule="auto"/>
        <w:ind w:firstLine="0"/>
      </w:pPr>
      <w:r w:rsidRPr="008C1476">
        <w:t>Sponsored by:</w:t>
      </w:r>
      <w:r w:rsidRPr="008C1476">
        <w:tab/>
      </w:r>
      <w:r w:rsidR="00DD77A2">
        <w:t>Jay Stone</w:t>
      </w:r>
    </w:p>
    <w:p w14:paraId="7A20322D" w14:textId="77777777" w:rsidR="008C1476" w:rsidRPr="008C1476" w:rsidRDefault="008C1476" w:rsidP="008C1476">
      <w:pPr>
        <w:ind w:left="1440" w:firstLine="0"/>
      </w:pPr>
    </w:p>
    <w:p w14:paraId="67D4094C" w14:textId="77777777" w:rsidR="005240EB" w:rsidRDefault="005240EB">
      <w:pPr>
        <w:spacing w:after="0" w:line="240" w:lineRule="auto"/>
        <w:ind w:firstLine="0"/>
        <w:jc w:val="left"/>
        <w:rPr>
          <w:b/>
          <w:bCs/>
        </w:rPr>
      </w:pPr>
      <w:r>
        <w:rPr>
          <w:b/>
          <w:bCs/>
        </w:rPr>
        <w:br w:type="page"/>
      </w:r>
    </w:p>
    <w:p w14:paraId="4C759D1F" w14:textId="0B00A905" w:rsidR="005240EB" w:rsidRPr="006C191F" w:rsidRDefault="005240EB" w:rsidP="005240EB">
      <w:pPr>
        <w:keepNext/>
        <w:spacing w:after="0" w:line="240" w:lineRule="auto"/>
        <w:ind w:firstLine="0"/>
        <w:jc w:val="center"/>
        <w:rPr>
          <w:b/>
          <w:caps/>
        </w:rPr>
      </w:pPr>
      <w:r w:rsidRPr="006C191F">
        <w:rPr>
          <w:b/>
          <w:caps/>
        </w:rPr>
        <w:lastRenderedPageBreak/>
        <w:t>SOAH DOCKET NO. 47</w:t>
      </w:r>
      <w:r w:rsidR="008F381D">
        <w:rPr>
          <w:b/>
          <w:caps/>
        </w:rPr>
        <w:t>3</w:t>
      </w:r>
      <w:r w:rsidRPr="006C191F">
        <w:rPr>
          <w:b/>
          <w:caps/>
        </w:rPr>
        <w:t>-2</w:t>
      </w:r>
      <w:r w:rsidR="008F381D">
        <w:rPr>
          <w:b/>
          <w:caps/>
        </w:rPr>
        <w:t>2</w:t>
      </w:r>
      <w:r w:rsidRPr="006C191F">
        <w:rPr>
          <w:b/>
          <w:caps/>
        </w:rPr>
        <w:t>-04394</w:t>
      </w:r>
    </w:p>
    <w:p w14:paraId="57199968" w14:textId="77777777" w:rsidR="005240EB" w:rsidRDefault="005240EB" w:rsidP="005240EB">
      <w:pPr>
        <w:keepNext/>
        <w:spacing w:after="0" w:line="240" w:lineRule="auto"/>
        <w:ind w:firstLine="0"/>
        <w:jc w:val="center"/>
        <w:rPr>
          <w:b/>
          <w:caps/>
        </w:rPr>
      </w:pPr>
      <w:r w:rsidRPr="006C191F">
        <w:rPr>
          <w:b/>
          <w:caps/>
        </w:rPr>
        <w:t>PUC Docket No. 53719</w:t>
      </w:r>
    </w:p>
    <w:p w14:paraId="0C1F213F" w14:textId="77777777" w:rsidR="005240EB" w:rsidRPr="006C191F" w:rsidRDefault="005240EB" w:rsidP="005240EB">
      <w:pPr>
        <w:keepNext/>
        <w:spacing w:after="0" w:line="240" w:lineRule="auto"/>
        <w:ind w:firstLine="0"/>
        <w:jc w:val="center"/>
        <w:rPr>
          <w:b/>
          <w:caps/>
        </w:rPr>
      </w:pPr>
      <w:r w:rsidRPr="006C191F">
        <w:rPr>
          <w:b/>
          <w:caps/>
        </w:rPr>
        <w:t xml:space="preserve"> </w:t>
      </w:r>
    </w:p>
    <w:p w14:paraId="214B2809" w14:textId="77777777" w:rsidR="005240EB" w:rsidRDefault="005240EB" w:rsidP="005240EB">
      <w:pPr>
        <w:pStyle w:val="CaseCaption"/>
      </w:pPr>
      <w:r>
        <w:t>COMMISSION STAFF’S RESPONSE</w:t>
      </w:r>
    </w:p>
    <w:p w14:paraId="5B4B92F2" w14:textId="77777777" w:rsidR="005240EB" w:rsidRDefault="005240EB" w:rsidP="005240EB">
      <w:pPr>
        <w:pStyle w:val="CaseCaption"/>
      </w:pPr>
      <w:r>
        <w:t xml:space="preserve">TO </w:t>
      </w:r>
      <w:r w:rsidRPr="006C191F">
        <w:rPr>
          <w:iCs/>
          <w:szCs w:val="20"/>
        </w:rPr>
        <w:t>ENTERGY TEXAS, INC.</w:t>
      </w:r>
    </w:p>
    <w:p w14:paraId="7D513829" w14:textId="1E932389" w:rsidR="005240EB" w:rsidRDefault="00DD77A2" w:rsidP="005240EB">
      <w:pPr>
        <w:pStyle w:val="CaseCaption"/>
      </w:pPr>
      <w:r>
        <w:t>THIRD</w:t>
      </w:r>
      <w:r w:rsidR="005240EB">
        <w:t xml:space="preserve"> REQUEST FOR INFORMATION</w:t>
      </w:r>
    </w:p>
    <w:p w14:paraId="2FE46C77" w14:textId="5D6A6926" w:rsidR="005240EB" w:rsidRDefault="005240EB" w:rsidP="005240EB">
      <w:pPr>
        <w:pStyle w:val="CaseCaption"/>
      </w:pPr>
      <w:r>
        <w:t xml:space="preserve">QUESTION NOS. </w:t>
      </w:r>
      <w:r w:rsidR="001738DC">
        <w:t xml:space="preserve">ETI </w:t>
      </w:r>
      <w:r w:rsidR="00DD77A2">
        <w:t>3</w:t>
      </w:r>
      <w:r w:rsidR="001738DC">
        <w:t xml:space="preserve">-1 THROUGH </w:t>
      </w:r>
      <w:r w:rsidR="00A76233">
        <w:t xml:space="preserve">ETI </w:t>
      </w:r>
      <w:r w:rsidR="00DD77A2">
        <w:t>3</w:t>
      </w:r>
      <w:r w:rsidR="001738DC">
        <w:t>-</w:t>
      </w:r>
      <w:r w:rsidR="00DD77A2">
        <w:t>4</w:t>
      </w:r>
    </w:p>
    <w:p w14:paraId="4031D9A4" w14:textId="3F861863" w:rsidR="008C1476" w:rsidRPr="008C1476" w:rsidRDefault="008C1476" w:rsidP="005240EB">
      <w:pPr>
        <w:spacing w:after="160" w:line="259" w:lineRule="auto"/>
        <w:ind w:left="1440" w:hanging="1440"/>
      </w:pPr>
      <w:r w:rsidRPr="008C1476">
        <w:rPr>
          <w:b/>
          <w:bCs/>
        </w:rPr>
        <w:t xml:space="preserve">ETI </w:t>
      </w:r>
      <w:r w:rsidR="00DD77A2">
        <w:rPr>
          <w:b/>
          <w:bCs/>
        </w:rPr>
        <w:t>3</w:t>
      </w:r>
      <w:r w:rsidRPr="008C1476">
        <w:rPr>
          <w:b/>
          <w:bCs/>
        </w:rPr>
        <w:t>-</w:t>
      </w:r>
      <w:r w:rsidR="005240EB">
        <w:rPr>
          <w:b/>
          <w:bCs/>
        </w:rPr>
        <w:t>3</w:t>
      </w:r>
      <w:r>
        <w:tab/>
      </w:r>
      <w:r w:rsidR="00DD77A2">
        <w:t>In the past five years, has Commission Staff hired an attorney, consultant, or service provider on a flat fee or fixed fee basis</w:t>
      </w:r>
      <w:proofErr w:type="gramStart"/>
      <w:r w:rsidR="00DD77A2">
        <w:t xml:space="preserve">? </w:t>
      </w:r>
      <w:proofErr w:type="gramEnd"/>
      <w:r w:rsidR="00DD77A2">
        <w:t>If so, please provide the details of the engagement, including the engagement letter, the hourly rates by timekeeper, a description of the service provided, and the total amount paid to the consultant or service provider.</w:t>
      </w:r>
    </w:p>
    <w:p w14:paraId="4B2A9DE2" w14:textId="10D05D38" w:rsidR="008C1476" w:rsidRPr="008C1476" w:rsidRDefault="008C1476" w:rsidP="00D05388">
      <w:pPr>
        <w:spacing w:after="0" w:line="240" w:lineRule="auto"/>
        <w:ind w:firstLine="0"/>
      </w:pPr>
      <w:r w:rsidRPr="008C1476">
        <w:rPr>
          <w:b/>
          <w:bCs/>
        </w:rPr>
        <w:t>Response:</w:t>
      </w:r>
      <w:r>
        <w:tab/>
      </w:r>
      <w:r w:rsidR="00CE46C4">
        <w:t>No, Commission Staff has not made such hirings.</w:t>
      </w:r>
    </w:p>
    <w:p w14:paraId="3CF7CCB4" w14:textId="77777777" w:rsidR="008C1476" w:rsidRPr="008C1476" w:rsidRDefault="008C1476" w:rsidP="00D05388">
      <w:pPr>
        <w:spacing w:after="0" w:line="240" w:lineRule="auto"/>
        <w:ind w:left="1080" w:firstLine="0"/>
      </w:pPr>
    </w:p>
    <w:p w14:paraId="0974FAEC" w14:textId="7595E8D2" w:rsidR="008C1476" w:rsidRPr="008C1476" w:rsidRDefault="008C1476" w:rsidP="00D05388">
      <w:pPr>
        <w:spacing w:after="0" w:line="240" w:lineRule="auto"/>
        <w:ind w:firstLine="0"/>
      </w:pPr>
      <w:r w:rsidRPr="008C1476">
        <w:t>Prepared by:</w:t>
      </w:r>
      <w:r w:rsidRPr="008C1476">
        <w:tab/>
      </w:r>
      <w:r w:rsidR="00DD77A2">
        <w:t>Margaux Fox</w:t>
      </w:r>
    </w:p>
    <w:p w14:paraId="67CAE7EE" w14:textId="56D49616" w:rsidR="008C1476" w:rsidRPr="008C1476" w:rsidRDefault="008C1476" w:rsidP="00D05388">
      <w:pPr>
        <w:spacing w:after="0" w:line="240" w:lineRule="auto"/>
        <w:ind w:firstLine="0"/>
      </w:pPr>
      <w:r w:rsidRPr="008C1476">
        <w:t>Sponsored by:</w:t>
      </w:r>
      <w:r w:rsidRPr="008C1476">
        <w:tab/>
      </w:r>
      <w:r w:rsidR="00DD77A2">
        <w:t>Margaux Fox</w:t>
      </w:r>
    </w:p>
    <w:p w14:paraId="07AFC929" w14:textId="77777777" w:rsidR="008C1476" w:rsidRPr="008C1476" w:rsidRDefault="008C1476" w:rsidP="008C1476">
      <w:pPr>
        <w:ind w:left="1440" w:firstLine="0"/>
      </w:pPr>
    </w:p>
    <w:p w14:paraId="7DC4EF46" w14:textId="77777777" w:rsidR="008C1476" w:rsidRPr="008C1476" w:rsidRDefault="008C1476" w:rsidP="008C1476">
      <w:pPr>
        <w:ind w:left="2160" w:firstLine="0"/>
      </w:pPr>
    </w:p>
    <w:p w14:paraId="523046A5" w14:textId="77777777" w:rsidR="005240EB" w:rsidRDefault="005240EB">
      <w:pPr>
        <w:spacing w:after="0" w:line="240" w:lineRule="auto"/>
        <w:ind w:firstLine="0"/>
        <w:jc w:val="left"/>
        <w:rPr>
          <w:b/>
          <w:bCs/>
        </w:rPr>
      </w:pPr>
      <w:r>
        <w:rPr>
          <w:b/>
          <w:bCs/>
        </w:rPr>
        <w:br w:type="page"/>
      </w:r>
    </w:p>
    <w:p w14:paraId="211311F8" w14:textId="740D6408" w:rsidR="005240EB" w:rsidRPr="006C191F" w:rsidRDefault="005240EB" w:rsidP="005240EB">
      <w:pPr>
        <w:keepNext/>
        <w:spacing w:after="0" w:line="240" w:lineRule="auto"/>
        <w:ind w:firstLine="0"/>
        <w:jc w:val="center"/>
        <w:rPr>
          <w:b/>
          <w:caps/>
        </w:rPr>
      </w:pPr>
      <w:r w:rsidRPr="006C191F">
        <w:rPr>
          <w:b/>
          <w:caps/>
        </w:rPr>
        <w:lastRenderedPageBreak/>
        <w:t>SOAH DOCKET NO. 47</w:t>
      </w:r>
      <w:r w:rsidR="008F381D">
        <w:rPr>
          <w:b/>
          <w:caps/>
        </w:rPr>
        <w:t>3</w:t>
      </w:r>
      <w:r w:rsidRPr="006C191F">
        <w:rPr>
          <w:b/>
          <w:caps/>
        </w:rPr>
        <w:t>-2</w:t>
      </w:r>
      <w:r w:rsidR="008F381D">
        <w:rPr>
          <w:b/>
          <w:caps/>
        </w:rPr>
        <w:t>2</w:t>
      </w:r>
      <w:r w:rsidRPr="006C191F">
        <w:rPr>
          <w:b/>
          <w:caps/>
        </w:rPr>
        <w:t>-04394</w:t>
      </w:r>
    </w:p>
    <w:p w14:paraId="73A50B64" w14:textId="77777777" w:rsidR="005240EB" w:rsidRDefault="005240EB" w:rsidP="005240EB">
      <w:pPr>
        <w:keepNext/>
        <w:spacing w:after="0" w:line="240" w:lineRule="auto"/>
        <w:ind w:firstLine="0"/>
        <w:jc w:val="center"/>
        <w:rPr>
          <w:b/>
          <w:caps/>
        </w:rPr>
      </w:pPr>
      <w:r w:rsidRPr="006C191F">
        <w:rPr>
          <w:b/>
          <w:caps/>
        </w:rPr>
        <w:t>PUC Docket No. 53719</w:t>
      </w:r>
    </w:p>
    <w:p w14:paraId="1DB2F34A" w14:textId="77777777" w:rsidR="005240EB" w:rsidRPr="006C191F" w:rsidRDefault="005240EB" w:rsidP="005240EB">
      <w:pPr>
        <w:keepNext/>
        <w:spacing w:after="0" w:line="240" w:lineRule="auto"/>
        <w:ind w:firstLine="0"/>
        <w:jc w:val="center"/>
        <w:rPr>
          <w:b/>
          <w:caps/>
        </w:rPr>
      </w:pPr>
      <w:r w:rsidRPr="006C191F">
        <w:rPr>
          <w:b/>
          <w:caps/>
        </w:rPr>
        <w:t xml:space="preserve"> </w:t>
      </w:r>
    </w:p>
    <w:p w14:paraId="752C3060" w14:textId="77777777" w:rsidR="005240EB" w:rsidRDefault="005240EB" w:rsidP="005240EB">
      <w:pPr>
        <w:pStyle w:val="CaseCaption"/>
      </w:pPr>
      <w:r>
        <w:t>COMMISSION STAFF’S RESPONSE</w:t>
      </w:r>
    </w:p>
    <w:p w14:paraId="3B48D28E" w14:textId="77777777" w:rsidR="005240EB" w:rsidRDefault="005240EB" w:rsidP="005240EB">
      <w:pPr>
        <w:pStyle w:val="CaseCaption"/>
      </w:pPr>
      <w:r>
        <w:t xml:space="preserve">TO </w:t>
      </w:r>
      <w:r w:rsidRPr="006C191F">
        <w:rPr>
          <w:iCs/>
          <w:szCs w:val="20"/>
        </w:rPr>
        <w:t>ENTERGY TEXAS, INC.</w:t>
      </w:r>
    </w:p>
    <w:p w14:paraId="73C258D7" w14:textId="6627EDC9" w:rsidR="005240EB" w:rsidRDefault="00DD77A2" w:rsidP="005240EB">
      <w:pPr>
        <w:pStyle w:val="CaseCaption"/>
      </w:pPr>
      <w:r>
        <w:t>THIRD</w:t>
      </w:r>
      <w:r w:rsidR="005240EB">
        <w:t xml:space="preserve"> REQUEST FOR INFORMATION</w:t>
      </w:r>
    </w:p>
    <w:p w14:paraId="01D72659" w14:textId="7D574871" w:rsidR="005240EB" w:rsidRDefault="005240EB" w:rsidP="005240EB">
      <w:pPr>
        <w:pStyle w:val="CaseCaption"/>
      </w:pPr>
      <w:r>
        <w:t xml:space="preserve">QUESTION NOS. </w:t>
      </w:r>
      <w:r w:rsidR="001738DC">
        <w:t xml:space="preserve">ETI </w:t>
      </w:r>
      <w:r w:rsidR="00DD77A2">
        <w:t>3</w:t>
      </w:r>
      <w:r w:rsidR="001738DC">
        <w:t xml:space="preserve">-1 THROUGH </w:t>
      </w:r>
      <w:r w:rsidR="00A76233">
        <w:t xml:space="preserve">ETI </w:t>
      </w:r>
      <w:r w:rsidR="00DD77A2">
        <w:t>3</w:t>
      </w:r>
      <w:r w:rsidR="001738DC">
        <w:t>-</w:t>
      </w:r>
      <w:r w:rsidR="00DD77A2">
        <w:t>4</w:t>
      </w:r>
    </w:p>
    <w:p w14:paraId="071C5847" w14:textId="77BA86E4" w:rsidR="008C1476" w:rsidRPr="008C1476" w:rsidRDefault="008C1476" w:rsidP="005240EB">
      <w:pPr>
        <w:spacing w:after="160" w:line="259" w:lineRule="auto"/>
        <w:ind w:left="1440" w:hanging="1440"/>
      </w:pPr>
      <w:r w:rsidRPr="008C1476">
        <w:rPr>
          <w:b/>
          <w:bCs/>
        </w:rPr>
        <w:t xml:space="preserve">ETI </w:t>
      </w:r>
      <w:r w:rsidR="00DD77A2">
        <w:rPr>
          <w:b/>
          <w:bCs/>
        </w:rPr>
        <w:t>3</w:t>
      </w:r>
      <w:r w:rsidR="005240EB">
        <w:rPr>
          <w:b/>
          <w:bCs/>
        </w:rPr>
        <w:t>-4</w:t>
      </w:r>
      <w:r w:rsidR="005240EB">
        <w:rPr>
          <w:b/>
          <w:bCs/>
        </w:rPr>
        <w:tab/>
      </w:r>
      <w:r w:rsidR="00DD77A2">
        <w:t>In the past five years, has the Commission hired an attorney, consultant, or service provider on a flat fee or fixed fee basis</w:t>
      </w:r>
      <w:proofErr w:type="gramStart"/>
      <w:r w:rsidR="00DD77A2">
        <w:t xml:space="preserve">? </w:t>
      </w:r>
      <w:proofErr w:type="gramEnd"/>
      <w:r w:rsidR="00DD77A2">
        <w:t>If so, please provide the details of the engagement, including the engagement letter, the hourly rates by timekeeper, a description of the service provided, and the total amount paid to the consultant or service provider.</w:t>
      </w:r>
    </w:p>
    <w:p w14:paraId="6E307824" w14:textId="06408929" w:rsidR="008C1476" w:rsidRPr="008C1476" w:rsidRDefault="008C1476" w:rsidP="00D05388">
      <w:pPr>
        <w:spacing w:after="0" w:line="240" w:lineRule="auto"/>
        <w:ind w:firstLine="0"/>
      </w:pPr>
      <w:r w:rsidRPr="008C1476">
        <w:rPr>
          <w:b/>
          <w:bCs/>
        </w:rPr>
        <w:t>Response:</w:t>
      </w:r>
      <w:r>
        <w:tab/>
      </w:r>
      <w:r w:rsidR="00CE46C4">
        <w:t>Yes, please see the attached Excel spreadsheet and the attached PDF.</w:t>
      </w:r>
    </w:p>
    <w:p w14:paraId="547DDF62" w14:textId="77777777" w:rsidR="008C1476" w:rsidRPr="008C1476" w:rsidRDefault="008C1476" w:rsidP="00D05388">
      <w:pPr>
        <w:spacing w:after="0" w:line="240" w:lineRule="auto"/>
        <w:ind w:left="1080" w:firstLine="0"/>
      </w:pPr>
    </w:p>
    <w:p w14:paraId="7BEF986D" w14:textId="146912E7" w:rsidR="008C1476" w:rsidRPr="008C1476" w:rsidRDefault="008C1476" w:rsidP="00D05388">
      <w:pPr>
        <w:spacing w:after="0" w:line="240" w:lineRule="auto"/>
        <w:ind w:firstLine="0"/>
      </w:pPr>
      <w:r w:rsidRPr="008C1476">
        <w:t>Prepared by:</w:t>
      </w:r>
      <w:r w:rsidRPr="008C1476">
        <w:tab/>
      </w:r>
      <w:r w:rsidR="00DD77A2">
        <w:t>Jay Stone</w:t>
      </w:r>
    </w:p>
    <w:p w14:paraId="31B78808" w14:textId="3C33D869" w:rsidR="008C1476" w:rsidRPr="008C1476" w:rsidRDefault="008C1476" w:rsidP="00D05388">
      <w:pPr>
        <w:spacing w:after="0" w:line="240" w:lineRule="auto"/>
        <w:ind w:firstLine="0"/>
      </w:pPr>
      <w:r w:rsidRPr="008C1476">
        <w:t>Sponsored by:</w:t>
      </w:r>
      <w:r w:rsidRPr="008C1476">
        <w:tab/>
      </w:r>
      <w:r w:rsidR="00DD77A2">
        <w:t>Jay Stone</w:t>
      </w:r>
    </w:p>
    <w:p w14:paraId="0D4512D0" w14:textId="77777777" w:rsidR="008C1476" w:rsidRPr="008C1476" w:rsidRDefault="008C1476" w:rsidP="008C1476">
      <w:pPr>
        <w:ind w:left="1440" w:firstLine="0"/>
      </w:pPr>
    </w:p>
    <w:p w14:paraId="2DEF5ABA" w14:textId="77777777" w:rsidR="008C1476" w:rsidRPr="008C1476" w:rsidRDefault="008C1476" w:rsidP="008C1476">
      <w:pPr>
        <w:ind w:left="2160" w:firstLine="0"/>
      </w:pPr>
    </w:p>
    <w:p w14:paraId="04EF2FB0" w14:textId="7D08C481" w:rsidR="008C1476" w:rsidRPr="00CE46C4" w:rsidRDefault="008C1476" w:rsidP="00CE46C4">
      <w:pPr>
        <w:spacing w:after="0" w:line="240" w:lineRule="auto"/>
        <w:ind w:firstLine="0"/>
        <w:jc w:val="left"/>
        <w:rPr>
          <w:b/>
          <w:bCs/>
        </w:rPr>
      </w:pPr>
    </w:p>
    <w:sectPr w:rsidR="008C1476" w:rsidRPr="00CE46C4" w:rsidSect="008C1476"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38E14" w14:textId="77777777" w:rsidR="00CF470C" w:rsidRDefault="00CF470C">
      <w:pPr>
        <w:spacing w:after="0" w:line="240" w:lineRule="auto"/>
      </w:pPr>
      <w:r>
        <w:separator/>
      </w:r>
    </w:p>
  </w:endnote>
  <w:endnote w:type="continuationSeparator" w:id="0">
    <w:p w14:paraId="50AB6436" w14:textId="77777777" w:rsidR="00CF470C" w:rsidRDefault="00CF4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D4D64" w14:textId="77777777" w:rsidR="00CF470C" w:rsidRDefault="00CF470C">
      <w:pPr>
        <w:spacing w:after="0" w:line="240" w:lineRule="auto"/>
      </w:pPr>
      <w:r>
        <w:separator/>
      </w:r>
    </w:p>
  </w:footnote>
  <w:footnote w:type="continuationSeparator" w:id="0">
    <w:p w14:paraId="24EB6083" w14:textId="77777777" w:rsidR="00CF470C" w:rsidRDefault="00CF470C">
      <w:pPr>
        <w:spacing w:after="0" w:line="240" w:lineRule="auto"/>
      </w:pPr>
      <w:r>
        <w:continuationSeparator/>
      </w:r>
    </w:p>
  </w:footnote>
  <w:footnote w:type="continuationNotice" w:id="1">
    <w:p w14:paraId="27D51F6C" w14:textId="77777777" w:rsidR="00CF470C" w:rsidRDefault="00CF470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027AC0"/>
    <w:multiLevelType w:val="hybridMultilevel"/>
    <w:tmpl w:val="A07434DA"/>
    <w:lvl w:ilvl="0" w:tplc="EEB668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1BE31B15"/>
    <w:multiLevelType w:val="multilevel"/>
    <w:tmpl w:val="05C486C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8CF42DC"/>
    <w:multiLevelType w:val="hybridMultilevel"/>
    <w:tmpl w:val="D1DEB304"/>
    <w:lvl w:ilvl="0" w:tplc="7CC63162">
      <w:start w:val="1"/>
      <w:numFmt w:val="decimal"/>
      <w:pStyle w:val="ListParagraph"/>
      <w:lvlText w:val="Staff 1-%1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9D1DDF"/>
    <w:multiLevelType w:val="hybridMultilevel"/>
    <w:tmpl w:val="B8A4ED76"/>
    <w:lvl w:ilvl="0" w:tplc="BE6A7C1C">
      <w:start w:val="1"/>
      <w:numFmt w:val="decimal"/>
      <w:lvlText w:val="Staff 1-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8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DBF0707"/>
    <w:multiLevelType w:val="hybridMultilevel"/>
    <w:tmpl w:val="DB32923A"/>
    <w:lvl w:ilvl="0" w:tplc="768A1466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BF0C0C"/>
    <w:multiLevelType w:val="hybridMultilevel"/>
    <w:tmpl w:val="91364E90"/>
    <w:lvl w:ilvl="0" w:tplc="0F5CBA5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6" w15:restartNumberingAfterBreak="0">
    <w:nsid w:val="4C046C49"/>
    <w:multiLevelType w:val="hybridMultilevel"/>
    <w:tmpl w:val="B06821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3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0"/>
  </w:num>
  <w:num w:numId="2">
    <w:abstractNumId w:val="32"/>
  </w:num>
  <w:num w:numId="3">
    <w:abstractNumId w:val="19"/>
  </w:num>
  <w:num w:numId="4">
    <w:abstractNumId w:val="13"/>
  </w:num>
  <w:num w:numId="5">
    <w:abstractNumId w:val="31"/>
  </w:num>
  <w:num w:numId="6">
    <w:abstractNumId w:val="30"/>
  </w:num>
  <w:num w:numId="7">
    <w:abstractNumId w:val="22"/>
  </w:num>
  <w:num w:numId="8">
    <w:abstractNumId w:val="24"/>
  </w:num>
  <w:num w:numId="9">
    <w:abstractNumId w:val="28"/>
  </w:num>
  <w:num w:numId="10">
    <w:abstractNumId w:val="29"/>
  </w:num>
  <w:num w:numId="11">
    <w:abstractNumId w:val="17"/>
  </w:num>
  <w:num w:numId="12">
    <w:abstractNumId w:val="2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8"/>
  </w:num>
  <w:num w:numId="25">
    <w:abstractNumId w:val="25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16"/>
  </w:num>
  <w:num w:numId="31">
    <w:abstractNumId w:val="14"/>
  </w:num>
  <w:num w:numId="32">
    <w:abstractNumId w:val="12"/>
  </w:num>
  <w:num w:numId="33">
    <w:abstractNumId w:val="20"/>
  </w:num>
  <w:num w:numId="34">
    <w:abstractNumId w:val="26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70C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16A2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38DC"/>
    <w:rsid w:val="00173F5D"/>
    <w:rsid w:val="00175194"/>
    <w:rsid w:val="001754DD"/>
    <w:rsid w:val="00176BF1"/>
    <w:rsid w:val="00176D68"/>
    <w:rsid w:val="00184610"/>
    <w:rsid w:val="00191440"/>
    <w:rsid w:val="00191CC3"/>
    <w:rsid w:val="00194DC4"/>
    <w:rsid w:val="00195608"/>
    <w:rsid w:val="0019726B"/>
    <w:rsid w:val="00197531"/>
    <w:rsid w:val="001A2D16"/>
    <w:rsid w:val="001A4E3E"/>
    <w:rsid w:val="001A5181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68EB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0460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4B1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65B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288F"/>
    <w:rsid w:val="003E36D7"/>
    <w:rsid w:val="003E7A59"/>
    <w:rsid w:val="003E7BE8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3F6B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08F"/>
    <w:rsid w:val="004964B1"/>
    <w:rsid w:val="00496B3B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0EB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191F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352A"/>
    <w:rsid w:val="00775766"/>
    <w:rsid w:val="007765BB"/>
    <w:rsid w:val="007778C7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476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381D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2499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2F5C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20D1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2659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233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6B21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484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2A1C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41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B6696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46C4"/>
    <w:rsid w:val="00CE6EF2"/>
    <w:rsid w:val="00CE7B70"/>
    <w:rsid w:val="00CF0D77"/>
    <w:rsid w:val="00CF24C6"/>
    <w:rsid w:val="00CF470C"/>
    <w:rsid w:val="00D005C3"/>
    <w:rsid w:val="00D01DC2"/>
    <w:rsid w:val="00D03766"/>
    <w:rsid w:val="00D05388"/>
    <w:rsid w:val="00D07F00"/>
    <w:rsid w:val="00D11758"/>
    <w:rsid w:val="00D122F3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3705C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D6044"/>
    <w:rsid w:val="00DD77A2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5F37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6C7C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31D4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23FF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CE46C4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3705C"/>
    <w:rPr>
      <w:b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B2F5C"/>
    <w:rPr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2F5C"/>
    <w:pPr>
      <w:numPr>
        <w:numId w:val="26"/>
      </w:numPr>
      <w:overflowPunct w:val="0"/>
      <w:autoSpaceDE w:val="0"/>
      <w:autoSpaceDN w:val="0"/>
      <w:adjustRightInd w:val="0"/>
      <w:spacing w:after="0" w:line="240" w:lineRule="auto"/>
      <w:contextualSpacing/>
      <w:jc w:val="left"/>
    </w:pPr>
    <w:rPr>
      <w:szCs w:val="20"/>
    </w:rPr>
  </w:style>
  <w:style w:type="paragraph" w:customStyle="1" w:styleId="Docketnumber">
    <w:name w:val="Docket number"/>
    <w:basedOn w:val="Normal"/>
    <w:rsid w:val="00CF470C"/>
    <w:pPr>
      <w:spacing w:after="0" w:line="240" w:lineRule="auto"/>
      <w:ind w:firstLine="0"/>
      <w:jc w:val="center"/>
    </w:pPr>
    <w:rPr>
      <w:b/>
      <w:caps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6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605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2022-11-21T19:07:00Z</dcterms:created>
  <dcterms:modified xsi:type="dcterms:W3CDTF">2022-11-21T19:07:00Z</dcterms:modified>
</cp:coreProperties>
</file>